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Adressaufkleber 2</w:t>
      </w:r>
    </w:p>
    <w:p>
      <w:r>
        <w:br/>
      </w:r>
    </w:p>
    <w:p>
      <w:r>
        <w:rPr>
          <w:b/>
          <w:sz w:val="24"/>
        </w:rPr>
        <w:t>Empfänger 1</w:t>
      </w:r>
    </w:p>
    <w:p>
      <w:r>
        <w:t>Max Mustermann</w:t>
        <w:br/>
        <w:t>Musterstraße 1</w:t>
        <w:br/>
        <w:t>12345 Musterstadt</w:t>
      </w:r>
    </w:p>
    <w:p>
      <w:r>
        <w:br/>
      </w:r>
    </w:p>
    <w:p>
      <w:r>
        <w:rPr>
          <w:b/>
          <w:sz w:val="24"/>
        </w:rPr>
        <w:t>Empfänger 2</w:t>
      </w:r>
    </w:p>
    <w:p>
      <w:r>
        <w:t>Firma XYZ</w:t>
        <w:br/>
        <w:t>Abteilung Versand</w:t>
        <w:br/>
        <w:t>Beispielweg 5</w:t>
        <w:br/>
        <w:t>54321 Beispielstadt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