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Elegante Menükarte</w:t>
      </w:r>
    </w:p>
    <w:p>
      <w:pPr>
        <w:pStyle w:val="Heading2"/>
      </w:pPr>
      <w:r>
        <w:t>Vorspeisen</w:t>
      </w:r>
    </w:p>
    <w:p>
      <w:pPr>
        <w:pStyle w:val="ListBullet"/>
      </w:pPr>
      <w:r>
        <w:t>1. Lachstatar mit Avocado</w:t>
      </w:r>
    </w:p>
    <w:p>
      <w:pPr>
        <w:pStyle w:val="ListBullet"/>
      </w:pPr>
      <w:r>
        <w:t>2. Tomatencremesuppe</w:t>
      </w:r>
    </w:p>
    <w:p>
      <w:pPr>
        <w:pStyle w:val="Heading2"/>
      </w:pPr>
      <w:r>
        <w:t>Hauptgerichte</w:t>
      </w:r>
    </w:p>
    <w:p>
      <w:pPr>
        <w:pStyle w:val="ListBullet"/>
      </w:pPr>
      <w:r>
        <w:t>1. Rinderfilet mit Rotweinsauce</w:t>
      </w:r>
    </w:p>
    <w:p>
      <w:pPr>
        <w:pStyle w:val="ListBullet"/>
      </w:pPr>
      <w:r>
        <w:t>2. Vegetarische Lasagne</w:t>
      </w:r>
    </w:p>
    <w:p>
      <w:pPr>
        <w:pStyle w:val="Heading2"/>
      </w:pPr>
      <w:r>
        <w:t>Desserts</w:t>
      </w:r>
    </w:p>
    <w:p>
      <w:pPr>
        <w:pStyle w:val="ListBullet"/>
      </w:pPr>
      <w:r>
        <w:t>1. Mousse au Chocolat</w:t>
      </w:r>
    </w:p>
    <w:p>
      <w:pPr>
        <w:pStyle w:val="ListBullet"/>
      </w:pPr>
      <w:r>
        <w:t>2. Panna Cotta mit Himbeersauce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