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Allgemeines Formular für verschiedene administrative Zwecke.</w:t>
      </w:r>
    </w:p>
    <w:p>
      <w:pPr>
        <w:pStyle w:val="Heading1"/>
      </w:pPr>
      <w:r>
        <w:t>Beispiel</w:t>
      </w:r>
    </w:p>
    <w:p>
      <w:r>
        <w:t>Name: Max Mustermann, Adresse: Musterstraße 1, 12345 Musterstadt, 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