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Frühlingsbaum Stock</w:t>
      </w:r>
    </w:p>
    <w:p>
      <w:r>
        <w:t>Diese Vorlage stellt einen Frühlingsbaum dar, den du nach Belieben ausmalen kannst.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