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Comdirect Konto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Comdirect Bank</w:t>
      </w:r>
    </w:p>
    <w:p>
      <w:pPr>
        <w:pStyle w:val="ListBullet"/>
      </w:pPr>
      <w:r>
        <w:t>Adresse der Bank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meines Kontos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 ich mein Konto mit der IBAN [Ihre IBAN] fristgerecht zum nächstmöglichen Zeitpunkt.</w:t>
      </w:r>
    </w:p>
    <w:p>
      <w:pPr>
        <w:pStyle w:val="ListBullet"/>
      </w:pPr>
      <w:r>
        <w:t>Bitte überweisen Sie das restliche Guthaben auf folgendes Konto: [Neue Bankverbindung].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