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Arbeitsvermittlerin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Arbeitsvermittlerin | Arbeitsagentur Musterstadt | 2016 - heute</w:t>
        <w:br/>
        <w:t>- Unterstützung von Arbeitsuchenden bei der Stellensuche</w:t>
        <w:br/>
        <w:t>- Beratung zu Bewerbung und Arbeitsmarkttrends</w:t>
        <w:br/>
        <w:t>- Zusammenarbeit mit Unternehmen zur Vermittlung von Arbeitskräften</w:t>
        <w:br/>
        <w:br/>
        <w:t>Ausbildung:</w:t>
        <w:br/>
        <w:t>Sozialarbeit | Hochschule Musterstadt | 2011 - 2016</w:t>
        <w:br/>
        <w:t>- Abschluss: Arbeitsvermittlerin</w:t>
        <w:br/>
        <w:br/>
        <w:t>Fähigkeiten:</w:t>
        <w:br/>
        <w:t>- Bewerbungstraining</w:t>
        <w:br/>
        <w:t>- Arbeitsmarktanalyse</w:t>
        <w:br/>
        <w:t>- Kundengespräche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