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Leitfaden_erstelle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Leitfaden erstellen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1. Thema festlegen: Wählen Sie ein klares Thema, das den Leitfaden abdecken soll.</w:t>
        <w:br/>
        <w:br/>
        <w:t>2. Zielgruppe definieren: Bestimmen Sie, für wen der Leitfaden gedacht ist.</w:t>
        <w:br/>
        <w:br/>
        <w:t>3. Struktur entwerfen: Erstellen Sie eine klare Gliederung des Leitfadens.</w:t>
        <w:br/>
        <w:br/>
        <w:t>4. Inhalte ausarbeiten: Fügen Sie nützliche Informationen und praxisnahe Tipps hinzu.</w:t>
        <w:br/>
        <w:br/>
        <w:t>5. Testen: Lassen Sie den Leitfaden von anderen Personen überprüfen.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