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Liniertes Blatt für Notizen</w:t>
      </w:r>
    </w:p>
    <w:p>
      <w:pPr>
        <w:pStyle w:val="Heading2"/>
      </w:pPr>
      <w:r>
        <w:t>Beschreibung</w:t>
      </w:r>
    </w:p>
    <w:p>
      <w:pPr>
        <w:pStyle w:val="ListBullet"/>
      </w:pPr>
      <w:r>
        <w:t>Dieses Dokument enthält linierte Seiten für handschriftliche Notizen.</w:t>
      </w:r>
    </w:p>
    <w:p>
      <w:pPr>
        <w:pStyle w:val="ListBullet"/>
      </w:pPr>
      <w:r>
        <w:t>Ideal für Mitschriften, Skizzen oder Protokolle.</w:t>
      </w:r>
    </w:p>
    <w:p>
      <w:pPr>
        <w:pStyle w:val="Heading2"/>
      </w:pPr>
      <w:r>
        <w:t>Anwendungsbereiche</w:t>
      </w:r>
    </w:p>
    <w:p>
      <w:pPr>
        <w:pStyle w:val="ListBullet"/>
      </w:pPr>
      <w:r>
        <w:t>Schule und Universität</w:t>
      </w:r>
    </w:p>
    <w:p>
      <w:pPr>
        <w:pStyle w:val="ListBullet"/>
      </w:pPr>
      <w:r>
        <w:t>Meetings und Protokolle</w:t>
      </w:r>
    </w:p>
    <w:p>
      <w:pPr>
        <w:pStyle w:val="ListBullet"/>
      </w:pPr>
      <w:r>
        <w:t>Persönliche Notizen und Tagebuchaufzeichnungen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