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Medikamentenplan 4</w:t>
      </w:r>
    </w:p>
    <w:p>
      <w:pPr>
        <w:pStyle w:val="Heading1"/>
      </w:pPr>
      <w:r>
        <w:t>Einleitung</w:t>
      </w:r>
    </w:p>
    <w:p>
      <w:r>
        <w:t>Medikamentenplan für [Person].</w:t>
      </w:r>
    </w:p>
    <w:p/>
    <w:p>
      <w:pPr>
        <w:pStyle w:val="Heading1"/>
      </w:pPr>
      <w:r>
        <w:t>Details</w:t>
      </w:r>
    </w:p>
    <w:p>
      <w:r>
        <w:t>Medikament 1: [Name], Dosis: [Dosis], Einnahmezeitpunkt: [Zeitpunkt]</w:t>
        <w:br/>
        <w:t>Medikament 2: [Name], Dosis: [Dosis], Einnahmezeitpunkt: [Zeitpunkt]</w:t>
      </w:r>
    </w:p>
    <w:p/>
    <w:p>
      <w:pPr>
        <w:pStyle w:val="Heading1"/>
      </w:pPr>
      <w:r>
        <w:t>Schluss</w:t>
      </w:r>
    </w:p>
    <w:p>
      <w:r>
        <w:t>Der Plan hilft bei der richtigen Einnahme und dem Zeitmanagement der Medikamente.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