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Organigramm - Unternehmensstruktur</w:t>
      </w:r>
    </w:p>
    <w:p>
      <w:pPr>
        <w:pStyle w:val="Heading1"/>
      </w:pPr>
      <w:r>
        <w:t>Struktur</w:t>
      </w:r>
    </w:p>
    <w:p>
      <w:pPr>
        <w:pStyle w:val="ListBullet"/>
      </w:pPr>
      <w:r>
        <w:t>1. Geschäftsführung: Max Mustermann</w:t>
      </w:r>
    </w:p>
    <w:p>
      <w:pPr>
        <w:pStyle w:val="ListBullet"/>
      </w:pPr>
      <w:r>
        <w:t>2. Abteilung Marketing: Anna Schmidt (Leitung)</w:t>
      </w:r>
    </w:p>
    <w:p>
      <w:pPr>
        <w:pStyle w:val="ListBullet"/>
      </w:pPr>
      <w:r>
        <w:t>3. Abteilung IT: Ben Müller (Leitung)</w:t>
      </w:r>
    </w:p>
    <w:p>
      <w:pPr>
        <w:pStyle w:val="ListBullet"/>
      </w:pPr>
      <w:r>
        <w:t>4. Abteilung Personal: Clara Weber (Leitung)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