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Prisma Flowchart</w:t>
      </w:r>
    </w:p>
    <w:p>
      <w:r>
        <w:br/>
        <w:t>Prisma Flowchart</w:t>
        <w:br/>
        <w:br/>
        <w:t>Sehr geehrte Damen und Herren,</w:t>
        <w:br/>
        <w:br/>
        <w:t>anbei finden Sie das Prisma Flowchart für [Prozess/Projekt], das den Ablauf und die notwendigen Schritte verdeutlicht.</w:t>
        <w:br/>
        <w:br/>
        <w:t>1. [Schritt 1]</w:t>
        <w:br/>
        <w:t>2. [Schritt 2]</w:t>
        <w:br/>
        <w:t>3. [Schritt 3]</w:t>
        <w:br/>
        <w:br/>
        <w:t>Ich hoffe, dass dieses Flowchart Ihnen bei der Visualisierung des Prozesses hilft.</w:t>
        <w:br/>
        <w:br/>
        <w:t>Mit freundlichen Grüßen,</w:t>
        <w:br/>
        <w:t>[Ihr Name]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