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Rechnung_Kleinunternehmer</w:t>
      </w:r>
    </w:p>
    <w:p>
      <w:r>
        <w:t>Rechnung Nr. 1234: Leistungen gemäß Vereinbarung, ohne Ausweis der Umsatzsteuer aufgrund der Kleinunternehmerregelung.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