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Reinigungsplan Toilette</w:t>
      </w:r>
    </w:p>
    <w:p>
      <w:r>
        <w:t>REINIGUNGSPLAN TOILETTE</w:t>
        <w:br/>
        <w:br/>
        <w:t>| Aufgabe | Verantwortlich | Häufigkeit |</w:t>
        <w:br/>
        <w:t>|---|---|---|</w:t>
        <w:br/>
        <w:t>| WC reinigen | [Name] | Täglich |</w:t>
        <w:br/>
        <w:t>| Spiegel putzen | [Name] | Wöchentlich |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