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Vokabeltest</w:t>
      </w:r>
    </w:p>
    <w:p>
      <w:pPr>
        <w:pStyle w:val="Heading1"/>
      </w:pPr>
      <w:r>
        <w:t>Vokabeltest</w:t>
      </w:r>
    </w:p>
    <w:p>
      <w:r>
        <w:t>**Vokabeltest für [Sprache]**</w:t>
        <w:br/>
        <w:br/>
        <w:t>**Thema**: [Thema, z.B. "Schule", "Reisen"]</w:t>
        <w:br/>
        <w:br/>
        <w:t>1. [Vokabel 1]: [Übersetzung]</w:t>
        <w:br/>
        <w:t>2. [Vokabel 2]: [Übersetzung]</w:t>
        <w:br/>
        <w:t>3. [Vokabel 3]: [Übersetzung]</w:t>
        <w:br/>
        <w:t>4. [Vokabel 4]: [Übersetzung]</w:t>
        <w:br/>
        <w:t>5. [Vokabel 5]: [Übersetzung]</w:t>
        <w:br/>
        <w:br/>
        <w:t>**Hinweis**: [Weitere Anmerkungen oder Tipps zum Lernen]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